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A0" w:rsidRPr="00A77949" w:rsidRDefault="00670088" w:rsidP="00670088">
      <w:pPr>
        <w:spacing w:after="120" w:line="240" w:lineRule="auto"/>
        <w:ind w:left="709" w:hanging="1418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96A390" wp14:editId="0D605741">
            <wp:extent cx="6840683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730" t="26926" r="12102" b="12688"/>
                    <a:stretch/>
                  </pic:blipFill>
                  <pic:spPr bwMode="auto">
                    <a:xfrm>
                      <a:off x="0" y="0"/>
                      <a:ext cx="6855214" cy="3016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D26ED">
        <w:rPr>
          <w:rFonts w:ascii="Times New Roman" w:hAnsi="Times New Roman"/>
          <w:sz w:val="28"/>
          <w:szCs w:val="28"/>
        </w:rPr>
        <w:t xml:space="preserve">Настоящий порядок регламентирует освоение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муниципальном </w:t>
      </w:r>
      <w:r w:rsidR="00A77949" w:rsidRPr="007D26ED">
        <w:rPr>
          <w:rFonts w:ascii="Times New Roman" w:hAnsi="Times New Roman"/>
          <w:sz w:val="28"/>
          <w:szCs w:val="28"/>
        </w:rPr>
        <w:t>бюджетном обще</w:t>
      </w:r>
      <w:r w:rsidRPr="007D26ED">
        <w:rPr>
          <w:rFonts w:ascii="Times New Roman" w:hAnsi="Times New Roman"/>
          <w:sz w:val="28"/>
          <w:szCs w:val="28"/>
        </w:rPr>
        <w:t>образова</w:t>
      </w:r>
      <w:r w:rsidR="00A77949" w:rsidRPr="007D26ED">
        <w:rPr>
          <w:rFonts w:ascii="Times New Roman" w:hAnsi="Times New Roman"/>
          <w:sz w:val="28"/>
          <w:szCs w:val="28"/>
        </w:rPr>
        <w:t xml:space="preserve">тельном учреждении </w:t>
      </w:r>
      <w:proofErr w:type="spellStart"/>
      <w:r w:rsidR="00A77949" w:rsidRPr="007D26ED">
        <w:rPr>
          <w:rFonts w:ascii="Times New Roman" w:hAnsi="Times New Roman"/>
          <w:sz w:val="28"/>
          <w:szCs w:val="28"/>
        </w:rPr>
        <w:t>Критовской</w:t>
      </w:r>
      <w:proofErr w:type="spellEnd"/>
      <w:r w:rsidRPr="007D26ED">
        <w:rPr>
          <w:rFonts w:ascii="Times New Roman" w:hAnsi="Times New Roman"/>
          <w:sz w:val="28"/>
          <w:szCs w:val="28"/>
        </w:rPr>
        <w:t xml:space="preserve"> средней общеобразовательной</w:t>
      </w:r>
      <w:r w:rsidRPr="007D26ED">
        <w:rPr>
          <w:rFonts w:ascii="Times New Roman" w:hAnsi="Times New Roman"/>
          <w:i/>
          <w:sz w:val="28"/>
          <w:szCs w:val="28"/>
        </w:rPr>
        <w:t xml:space="preserve"> </w:t>
      </w:r>
      <w:r w:rsidRPr="007D26ED">
        <w:rPr>
          <w:rFonts w:ascii="Times New Roman" w:hAnsi="Times New Roman"/>
          <w:sz w:val="28"/>
          <w:szCs w:val="28"/>
        </w:rPr>
        <w:t>школы) (далее – учреждение).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 273-ФЗ «Об образовании в Российской Федерации» обучающиеся имеют право 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 (далее также – другие учебные предметы, курсов, дисциплины (модули)), в установленном ею порядке.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Обучающиеся, осваивающие основные общеобразовательные программы, вправе осваивать учебные предметы, курсы, дисциплины (модули) по дополнительным общеобразовательным программам (дополнительным общеразвивающим программам, дополнительным предпрофессиональным программам).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 xml:space="preserve">Обучающиеся, осваивающие образовательные программы среднего общего образования, вправе также осваивать учебные предметы, курсы, </w:t>
      </w:r>
      <w:r w:rsidRPr="007D26ED">
        <w:rPr>
          <w:rFonts w:ascii="Times New Roman" w:hAnsi="Times New Roman"/>
          <w:sz w:val="28"/>
          <w:szCs w:val="28"/>
        </w:rPr>
        <w:lastRenderedPageBreak/>
        <w:t>дисциплины (модули) по основным программам профессионального обучения (программам профессиональной подготовки по профессиям рабочих, должностям служащих)</w:t>
      </w:r>
      <w:r w:rsidRPr="007D26ED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7D26ED">
        <w:rPr>
          <w:rFonts w:ascii="Times New Roman" w:hAnsi="Times New Roman"/>
          <w:sz w:val="28"/>
          <w:szCs w:val="28"/>
        </w:rPr>
        <w:t>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При освоении других учебных предметов, курсов, дисциплин (модулей) обучающиеся могут осваивать часть образовательной программы или образовательную программу в полном объеме.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Занятия по другим учебным предметам, курсам, дисциплинам (модулям) проводятся в классе, группе или индивидуально.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Освоение учебных предметов, курсов, дисциплин (модулей)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предоставляется бесплатно</w:t>
      </w:r>
      <w:r w:rsidR="00A77949" w:rsidRPr="007D26ED">
        <w:rPr>
          <w:rFonts w:ascii="Times New Roman" w:hAnsi="Times New Roman"/>
          <w:sz w:val="28"/>
          <w:szCs w:val="28"/>
        </w:rPr>
        <w:t>.</w:t>
      </w:r>
      <w:r w:rsidRPr="007D26ED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Прием на обучение по дополнительным образовательным программам проводится на условиях, определяемых Порядком приема на обучение по дополнительным образовательным программам, а также на места с оплатой стоимости обучения физическими и (или) юридическими лицами.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Прием для обучения по учебным предметам, курсам, дисциплинам (модулям) по программам профессиональной подготовки по профессиям рабочих, должностям служащих проводится при наличии свободных мест.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Другими условиями приема для обучения по учебным предметам, курсам, дисциплинам (модулям) по программам профессиональной подготовки по профессиям рабочих, должностям служащих являются:</w:t>
      </w:r>
    </w:p>
    <w:p w:rsidR="00C90FA0" w:rsidRPr="007D26ED" w:rsidRDefault="00C90FA0" w:rsidP="007D26E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возможность изучения других учебных предметов, курсов, дисциплин (модулей) без ущерба для освоения основной общеобразовательной программы;</w:t>
      </w:r>
    </w:p>
    <w:p w:rsidR="00C90FA0" w:rsidRPr="007D26ED" w:rsidRDefault="00C90FA0" w:rsidP="007D26E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соблюдение гигиенических требований к максимальной величине недельной образовательной нагрузки.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Основанием для зачисления на обучение по учебным предметам, курсам, дисциплинам (модулям) по программам профессиональной подготовки по профессиям рабочих, должностям служащих являются:</w:t>
      </w:r>
    </w:p>
    <w:p w:rsidR="00C90FA0" w:rsidRPr="007D26ED" w:rsidRDefault="00C90FA0" w:rsidP="007D26ED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lastRenderedPageBreak/>
        <w:t>заявление обучающегося, согласованное с его родителями (законными представителями);</w:t>
      </w:r>
    </w:p>
    <w:p w:rsidR="00C90FA0" w:rsidRPr="007D26ED" w:rsidRDefault="00C90FA0" w:rsidP="007D26ED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приказ директора учреждения.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Прием заявлений и зачисление производится, как правило, до начала учебного года.</w:t>
      </w:r>
    </w:p>
    <w:p w:rsidR="00C90FA0" w:rsidRPr="007D26ED" w:rsidRDefault="00C90FA0" w:rsidP="007D2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ED">
        <w:rPr>
          <w:rFonts w:ascii="Times New Roman" w:hAnsi="Times New Roman"/>
          <w:sz w:val="28"/>
          <w:szCs w:val="28"/>
        </w:rPr>
        <w:t>Текущий контроль успеваемости, промежуточная и итоговая аттестация обучающихся, осваивающих другие учебные предметы, курсы, дисциплины (модули), производятся в общем порядке.</w:t>
      </w:r>
    </w:p>
    <w:p w:rsidR="0094487D" w:rsidRPr="007D26ED" w:rsidRDefault="0094487D" w:rsidP="007D26ED">
      <w:pPr>
        <w:jc w:val="both"/>
        <w:rPr>
          <w:sz w:val="28"/>
          <w:szCs w:val="28"/>
        </w:rPr>
      </w:pPr>
    </w:p>
    <w:sectPr w:rsidR="0094487D" w:rsidRPr="007D26ED" w:rsidSect="00D24715">
      <w:head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85" w:rsidRDefault="00A82385" w:rsidP="000D5702">
      <w:pPr>
        <w:spacing w:after="0" w:line="240" w:lineRule="auto"/>
      </w:pPr>
      <w:r>
        <w:separator/>
      </w:r>
    </w:p>
  </w:endnote>
  <w:endnote w:type="continuationSeparator" w:id="0">
    <w:p w:rsidR="00A82385" w:rsidRDefault="00A82385" w:rsidP="000D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85" w:rsidRDefault="00A82385" w:rsidP="000D5702">
      <w:pPr>
        <w:spacing w:after="0" w:line="240" w:lineRule="auto"/>
      </w:pPr>
      <w:r>
        <w:separator/>
      </w:r>
    </w:p>
  </w:footnote>
  <w:footnote w:type="continuationSeparator" w:id="0">
    <w:p w:rsidR="00A82385" w:rsidRDefault="00A82385" w:rsidP="000D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15" w:rsidRPr="00E17986" w:rsidRDefault="00A82385" w:rsidP="00D24715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33A4"/>
    <w:multiLevelType w:val="multilevel"/>
    <w:tmpl w:val="55A63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FA0"/>
    <w:rsid w:val="000D5702"/>
    <w:rsid w:val="002A61A7"/>
    <w:rsid w:val="00670088"/>
    <w:rsid w:val="00774576"/>
    <w:rsid w:val="007D26ED"/>
    <w:rsid w:val="008D52BE"/>
    <w:rsid w:val="0094487D"/>
    <w:rsid w:val="00A77949"/>
    <w:rsid w:val="00A82385"/>
    <w:rsid w:val="00AC68F4"/>
    <w:rsid w:val="00AD69F5"/>
    <w:rsid w:val="00B93A2F"/>
    <w:rsid w:val="00C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0412"/>
  <w15:docId w15:val="{CDE17859-2EEB-4FE7-BC6F-C03152A2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90FA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C9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FA0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79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Краснореченская ООШ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Борисовна</dc:creator>
  <cp:keywords/>
  <dc:description/>
  <cp:lastModifiedBy>Женя</cp:lastModifiedBy>
  <cp:revision>8</cp:revision>
  <cp:lastPrinted>2013-12-15T08:46:00Z</cp:lastPrinted>
  <dcterms:created xsi:type="dcterms:W3CDTF">2013-12-15T04:29:00Z</dcterms:created>
  <dcterms:modified xsi:type="dcterms:W3CDTF">2021-03-21T15:39:00Z</dcterms:modified>
</cp:coreProperties>
</file>